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HurdleTurtle Motivation - Price Listing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Leadership Coaching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One-on-One Sessions: $75 per session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Leadership Retreats &amp; Seminars: $50 per person, per hour (up to 40 people)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Life Coaching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One-on-One Sessions: $75 per session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Team Dynamics Coaching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Coaching for Managers, Employees, All Staff: $50 per person, per hour (up to 200 people)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Motivational Speaking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Motivational Speeches: $35 per person, per hour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Keynote Speaking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Keynote Speeches: $35 per person, per hour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Please note: Virtual sessions are also available. This will result in a subtraction of 10% from the total price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